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E43F" w14:textId="6B944856" w:rsidR="002749B8" w:rsidRPr="002749B8" w:rsidRDefault="002749B8" w:rsidP="002749B8">
      <w:pPr>
        <w:jc w:val="center"/>
        <w:rPr>
          <w:rFonts w:eastAsiaTheme="minorHAnsi"/>
          <w:b/>
          <w:bCs/>
          <w:caps/>
          <w:lang w:eastAsia="en-US"/>
        </w:rPr>
      </w:pPr>
      <w:r w:rsidRPr="002749B8">
        <w:rPr>
          <w:rFonts w:eastAsiaTheme="minorHAnsi"/>
          <w:b/>
          <w:bCs/>
          <w:caps/>
          <w:lang w:val="en-US" w:eastAsia="en-US"/>
        </w:rPr>
        <w:t xml:space="preserve">DINAMINĖ PIRKIMO SISTEMA NR. </w:t>
      </w:r>
      <w:r>
        <w:rPr>
          <w:rFonts w:eastAsiaTheme="minorHAnsi"/>
          <w:b/>
          <w:bCs/>
          <w:caps/>
          <w:lang w:val="en-US" w:eastAsia="en-US"/>
        </w:rPr>
        <w:t>653068</w:t>
      </w:r>
      <w:r w:rsidRPr="002749B8">
        <w:rPr>
          <w:rFonts w:eastAsiaTheme="minorHAnsi"/>
          <w:b/>
          <w:bCs/>
          <w:caps/>
          <w:lang w:val="en-US" w:eastAsia="en-US"/>
        </w:rPr>
        <w:t xml:space="preserve"> </w:t>
      </w:r>
      <w:r w:rsidRPr="002749B8">
        <w:rPr>
          <w:rFonts w:eastAsiaTheme="minorHAnsi"/>
          <w:b/>
          <w:bCs/>
          <w:caps/>
          <w:lang w:eastAsia="en-US"/>
        </w:rPr>
        <w:t>„</w:t>
      </w:r>
      <w:r>
        <w:rPr>
          <w:rFonts w:eastAsiaTheme="minorHAnsi"/>
          <w:b/>
          <w:bCs/>
          <w:caps/>
          <w:lang w:eastAsia="en-US"/>
        </w:rPr>
        <w:t>programinės įrangos nuomos</w:t>
      </w:r>
      <w:r w:rsidRPr="002749B8">
        <w:rPr>
          <w:rFonts w:eastAsiaTheme="minorHAnsi"/>
          <w:b/>
          <w:bCs/>
          <w:caps/>
          <w:lang w:val="en-US" w:eastAsia="en-US"/>
        </w:rPr>
        <w:t xml:space="preserve"> </w:t>
      </w:r>
      <w:r>
        <w:rPr>
          <w:rFonts w:eastAsiaTheme="minorHAnsi"/>
          <w:b/>
          <w:bCs/>
          <w:caps/>
          <w:lang w:val="en-US" w:eastAsia="en-US"/>
        </w:rPr>
        <w:t xml:space="preserve">užsakymai pagal nacionalinio saugumo reikalavimus per </w:t>
      </w:r>
      <w:r w:rsidRPr="002749B8">
        <w:rPr>
          <w:rFonts w:eastAsiaTheme="minorHAnsi"/>
          <w:b/>
          <w:bCs/>
          <w:caps/>
          <w:lang w:val="en-US" w:eastAsia="en-US"/>
        </w:rPr>
        <w:t>CPO LT elektroninį katalogą</w:t>
      </w:r>
      <w:r w:rsidRPr="002749B8">
        <w:rPr>
          <w:rFonts w:eastAsiaTheme="minorHAnsi"/>
          <w:b/>
          <w:bCs/>
          <w:caps/>
          <w:lang w:eastAsia="en-US"/>
        </w:rPr>
        <w:t>“</w:t>
      </w:r>
    </w:p>
    <w:p w14:paraId="535E1408" w14:textId="77777777" w:rsidR="00390A90" w:rsidRDefault="00390A90" w:rsidP="002749B8">
      <w:pPr>
        <w:pStyle w:val="ListParagraph"/>
        <w:tabs>
          <w:tab w:val="left" w:pos="1701"/>
        </w:tabs>
        <w:ind w:left="0"/>
        <w:jc w:val="center"/>
        <w:rPr>
          <w:rFonts w:eastAsiaTheme="minorHAnsi"/>
          <w:b/>
          <w:bCs/>
          <w:lang w:val="en-US" w:eastAsia="en-US"/>
        </w:rPr>
      </w:pPr>
    </w:p>
    <w:p w14:paraId="6956F476" w14:textId="24237717" w:rsidR="002749B8" w:rsidRDefault="00390A90" w:rsidP="00390A90">
      <w:pPr>
        <w:pStyle w:val="ListParagraph"/>
        <w:tabs>
          <w:tab w:val="left" w:pos="1701"/>
        </w:tabs>
        <w:ind w:left="0" w:firstLine="1276"/>
        <w:jc w:val="both"/>
        <w:rPr>
          <w:rFonts w:eastAsiaTheme="minorHAnsi"/>
          <w:b/>
          <w:bCs/>
          <w:lang w:val="en-US" w:eastAsia="en-US"/>
        </w:rPr>
      </w:pPr>
      <w:r>
        <w:rPr>
          <w:rFonts w:eastAsiaTheme="minorHAnsi"/>
          <w:b/>
          <w:bCs/>
          <w:lang w:val="en-US" w:eastAsia="en-US"/>
        </w:rPr>
        <w:t xml:space="preserve">DĖL </w:t>
      </w:r>
      <w:r w:rsidR="002749B8">
        <w:rPr>
          <w:rFonts w:eastAsiaTheme="minorHAnsi"/>
          <w:b/>
          <w:bCs/>
          <w:lang w:val="en-US" w:eastAsia="en-US"/>
        </w:rPr>
        <w:t xml:space="preserve">PIRKIMO SĄLYGŲ </w:t>
      </w:r>
      <w:r w:rsidR="002749B8" w:rsidRPr="002749B8">
        <w:rPr>
          <w:rFonts w:eastAsiaTheme="minorHAnsi"/>
          <w:b/>
          <w:bCs/>
          <w:lang w:val="en-US" w:eastAsia="en-US"/>
        </w:rPr>
        <w:t>PATIKSLINIM</w:t>
      </w:r>
      <w:r>
        <w:rPr>
          <w:rFonts w:eastAsiaTheme="minorHAnsi"/>
          <w:b/>
          <w:bCs/>
          <w:lang w:val="en-US" w:eastAsia="en-US"/>
        </w:rPr>
        <w:t>O.</w:t>
      </w:r>
    </w:p>
    <w:p w14:paraId="156D43CC" w14:textId="77777777" w:rsidR="002749B8" w:rsidRDefault="002749B8" w:rsidP="002749B8">
      <w:pPr>
        <w:pStyle w:val="ListParagraph"/>
        <w:tabs>
          <w:tab w:val="left" w:pos="1701"/>
        </w:tabs>
        <w:ind w:left="0" w:firstLine="1276"/>
        <w:jc w:val="both"/>
        <w:rPr>
          <w:color w:val="000000"/>
        </w:rPr>
      </w:pPr>
    </w:p>
    <w:p w14:paraId="3FA6F688" w14:textId="44C23423" w:rsidR="00407068" w:rsidRPr="00407068" w:rsidRDefault="00407068" w:rsidP="00407068">
      <w:pPr>
        <w:pStyle w:val="ListParagraph"/>
        <w:tabs>
          <w:tab w:val="left" w:pos="1701"/>
        </w:tabs>
        <w:ind w:left="0" w:firstLine="1276"/>
        <w:jc w:val="both"/>
        <w:rPr>
          <w:color w:val="000000"/>
        </w:rPr>
      </w:pPr>
      <w:r w:rsidRPr="00407068">
        <w:rPr>
          <w:color w:val="000000"/>
        </w:rPr>
        <w:t xml:space="preserve">Informuojame, kad VšĮ CPO LT savo iniciatyva tikslina dinaminės pirkimo sistemos „Programinės įrangos nuomos užsakymai pagal nacionalinio saugumo reikalavimus per CPO LT elektroninį katalogą“ (pirkimo Nr. 653068, toliau – DPS) pirkimo dokumentus. </w:t>
      </w:r>
    </w:p>
    <w:p w14:paraId="034C8312" w14:textId="77777777" w:rsidR="00407068" w:rsidRPr="00407068" w:rsidRDefault="00407068" w:rsidP="00407068">
      <w:pPr>
        <w:pStyle w:val="ListParagraph"/>
        <w:tabs>
          <w:tab w:val="left" w:pos="1701"/>
        </w:tabs>
        <w:ind w:left="0" w:firstLine="1276"/>
        <w:jc w:val="both"/>
        <w:rPr>
          <w:color w:val="000000"/>
        </w:rPr>
      </w:pPr>
      <w:r w:rsidRPr="00407068">
        <w:rPr>
          <w:color w:val="000000"/>
        </w:rPr>
        <w:t>Tikslinamos sekančios DPS sąlygos:</w:t>
      </w:r>
    </w:p>
    <w:tbl>
      <w:tblPr>
        <w:tblStyle w:val="TableGrid"/>
        <w:tblW w:w="0" w:type="auto"/>
        <w:tblInd w:w="-289" w:type="dxa"/>
        <w:tblLook w:val="04A0" w:firstRow="1" w:lastRow="0" w:firstColumn="1" w:lastColumn="0" w:noHBand="0" w:noVBand="1"/>
      </w:tblPr>
      <w:tblGrid>
        <w:gridCol w:w="816"/>
        <w:gridCol w:w="2939"/>
        <w:gridCol w:w="5884"/>
      </w:tblGrid>
      <w:tr w:rsidR="00407068" w:rsidRPr="00407068" w14:paraId="2C5F3735" w14:textId="77777777" w:rsidTr="00C977C3">
        <w:tc>
          <w:tcPr>
            <w:tcW w:w="816" w:type="dxa"/>
          </w:tcPr>
          <w:p w14:paraId="294CFDD7" w14:textId="77777777" w:rsidR="00407068" w:rsidRPr="00407068" w:rsidRDefault="00407068" w:rsidP="00C977C3">
            <w:pPr>
              <w:widowControl w:val="0"/>
              <w:tabs>
                <w:tab w:val="left" w:pos="993"/>
              </w:tabs>
              <w:jc w:val="both"/>
              <w:rPr>
                <w:color w:val="000000"/>
              </w:rPr>
            </w:pPr>
            <w:r w:rsidRPr="00407068">
              <w:rPr>
                <w:color w:val="000000"/>
              </w:rPr>
              <w:t>Eil.nr.</w:t>
            </w:r>
          </w:p>
        </w:tc>
        <w:tc>
          <w:tcPr>
            <w:tcW w:w="3012" w:type="dxa"/>
          </w:tcPr>
          <w:p w14:paraId="09B2F2B5" w14:textId="77777777" w:rsidR="00407068" w:rsidRPr="00407068" w:rsidRDefault="00407068" w:rsidP="00C977C3">
            <w:pPr>
              <w:widowControl w:val="0"/>
              <w:tabs>
                <w:tab w:val="left" w:pos="993"/>
              </w:tabs>
              <w:jc w:val="both"/>
              <w:rPr>
                <w:color w:val="000000"/>
              </w:rPr>
            </w:pPr>
            <w:r w:rsidRPr="00407068">
              <w:rPr>
                <w:color w:val="000000"/>
              </w:rPr>
              <w:t>Pirkimo dokumentų dalis, punktas</w:t>
            </w:r>
          </w:p>
        </w:tc>
        <w:tc>
          <w:tcPr>
            <w:tcW w:w="6089" w:type="dxa"/>
          </w:tcPr>
          <w:p w14:paraId="3115CCD1" w14:textId="77777777" w:rsidR="00407068" w:rsidRPr="00407068" w:rsidRDefault="00407068" w:rsidP="00C977C3">
            <w:pPr>
              <w:widowControl w:val="0"/>
              <w:tabs>
                <w:tab w:val="left" w:pos="993"/>
              </w:tabs>
              <w:jc w:val="both"/>
              <w:rPr>
                <w:color w:val="000000"/>
              </w:rPr>
            </w:pPr>
            <w:r w:rsidRPr="00407068">
              <w:rPr>
                <w:color w:val="000000"/>
              </w:rPr>
              <w:t>Patikslinimas (pažymėta raudonai)</w:t>
            </w:r>
          </w:p>
        </w:tc>
      </w:tr>
      <w:tr w:rsidR="00407068" w:rsidRPr="00407068" w14:paraId="235A6841" w14:textId="77777777" w:rsidTr="00C977C3">
        <w:tc>
          <w:tcPr>
            <w:tcW w:w="816" w:type="dxa"/>
          </w:tcPr>
          <w:p w14:paraId="5BD5B874" w14:textId="77777777" w:rsidR="00407068" w:rsidRPr="00407068" w:rsidRDefault="00407068" w:rsidP="00407068">
            <w:pPr>
              <w:pStyle w:val="ListParagraph"/>
              <w:widowControl w:val="0"/>
              <w:numPr>
                <w:ilvl w:val="0"/>
                <w:numId w:val="2"/>
              </w:numPr>
              <w:tabs>
                <w:tab w:val="left" w:pos="993"/>
              </w:tabs>
              <w:jc w:val="both"/>
              <w:rPr>
                <w:color w:val="000000"/>
              </w:rPr>
            </w:pPr>
          </w:p>
        </w:tc>
        <w:tc>
          <w:tcPr>
            <w:tcW w:w="3012" w:type="dxa"/>
          </w:tcPr>
          <w:p w14:paraId="31122FEE" w14:textId="77777777" w:rsidR="00407068" w:rsidRPr="00407068" w:rsidRDefault="00407068" w:rsidP="00C977C3">
            <w:pPr>
              <w:widowControl w:val="0"/>
              <w:tabs>
                <w:tab w:val="left" w:pos="993"/>
              </w:tabs>
              <w:jc w:val="both"/>
              <w:rPr>
                <w:color w:val="000000"/>
              </w:rPr>
            </w:pPr>
            <w:r w:rsidRPr="00407068">
              <w:rPr>
                <w:color w:val="000000"/>
              </w:rPr>
              <w:t xml:space="preserve">PD A dalies 8 priedas </w:t>
            </w:r>
          </w:p>
        </w:tc>
        <w:tc>
          <w:tcPr>
            <w:tcW w:w="6089" w:type="dxa"/>
          </w:tcPr>
          <w:p w14:paraId="21C5859E" w14:textId="77777777" w:rsidR="00407068" w:rsidRPr="00407068" w:rsidRDefault="00407068" w:rsidP="00C977C3">
            <w:pPr>
              <w:widowControl w:val="0"/>
              <w:tabs>
                <w:tab w:val="left" w:pos="993"/>
              </w:tabs>
              <w:jc w:val="both"/>
              <w:rPr>
                <w:color w:val="000000"/>
              </w:rPr>
            </w:pPr>
            <w:r w:rsidRPr="00407068">
              <w:rPr>
                <w:color w:val="000000"/>
              </w:rPr>
              <w:t>Patikslinta:</w:t>
            </w:r>
          </w:p>
          <w:p w14:paraId="31A3D52B" w14:textId="77777777" w:rsidR="00407068" w:rsidRPr="00407068" w:rsidRDefault="00407068" w:rsidP="00C977C3">
            <w:pPr>
              <w:widowControl w:val="0"/>
              <w:tabs>
                <w:tab w:val="left" w:pos="993"/>
              </w:tabs>
              <w:jc w:val="both"/>
              <w:rPr>
                <w:color w:val="000000"/>
              </w:rPr>
            </w:pPr>
            <w:r w:rsidRPr="00407068">
              <w:rPr>
                <w:color w:val="000000"/>
              </w:rPr>
              <w:t>tiekėjo siūlomos prekės ir paslaugos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07068">
              <w:rPr>
                <w:color w:val="FF0000"/>
              </w:rPr>
              <w:t>pirkimo dokumentų B dalis. Techninė specifikacija</w:t>
            </w:r>
            <w:r w:rsidRPr="00407068">
              <w:rPr>
                <w:color w:val="000000"/>
              </w:rPr>
              <w:t>)</w:t>
            </w:r>
          </w:p>
          <w:p w14:paraId="75359322" w14:textId="77777777" w:rsidR="00407068" w:rsidRPr="00407068" w:rsidRDefault="00407068" w:rsidP="00C977C3">
            <w:pPr>
              <w:widowControl w:val="0"/>
              <w:tabs>
                <w:tab w:val="left" w:pos="993"/>
              </w:tabs>
              <w:jc w:val="both"/>
              <w:rPr>
                <w:color w:val="000000"/>
              </w:rPr>
            </w:pPr>
            <w:r w:rsidRPr="00407068">
              <w:rPr>
                <w:color w:val="00000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07068">
              <w:rPr>
                <w:color w:val="FF0000"/>
              </w:rPr>
              <w:t>pirkimo dokumentų A dalies 2 priedo 2 lentelė</w:t>
            </w:r>
            <w:r w:rsidRPr="00407068">
              <w:rPr>
                <w:color w:val="000000"/>
              </w:rPr>
              <w:t>)</w:t>
            </w:r>
          </w:p>
        </w:tc>
      </w:tr>
      <w:tr w:rsidR="00407068" w:rsidRPr="00407068" w14:paraId="0DDD8415" w14:textId="77777777" w:rsidTr="00C977C3">
        <w:tc>
          <w:tcPr>
            <w:tcW w:w="816" w:type="dxa"/>
          </w:tcPr>
          <w:p w14:paraId="5E5E447A" w14:textId="77777777" w:rsidR="00407068" w:rsidRPr="00407068" w:rsidRDefault="00407068" w:rsidP="00407068">
            <w:pPr>
              <w:pStyle w:val="ListParagraph"/>
              <w:widowControl w:val="0"/>
              <w:numPr>
                <w:ilvl w:val="0"/>
                <w:numId w:val="2"/>
              </w:numPr>
              <w:tabs>
                <w:tab w:val="left" w:pos="993"/>
              </w:tabs>
              <w:ind w:left="457"/>
              <w:jc w:val="both"/>
              <w:rPr>
                <w:color w:val="000000"/>
              </w:rPr>
            </w:pPr>
          </w:p>
        </w:tc>
        <w:tc>
          <w:tcPr>
            <w:tcW w:w="3012" w:type="dxa"/>
          </w:tcPr>
          <w:p w14:paraId="6175E55E" w14:textId="77777777" w:rsidR="00407068" w:rsidRPr="00407068" w:rsidRDefault="00407068" w:rsidP="00C977C3">
            <w:pPr>
              <w:widowControl w:val="0"/>
              <w:tabs>
                <w:tab w:val="left" w:pos="993"/>
              </w:tabs>
              <w:jc w:val="both"/>
              <w:rPr>
                <w:color w:val="000000"/>
              </w:rPr>
            </w:pPr>
            <w:r w:rsidRPr="00407068">
              <w:rPr>
                <w:color w:val="000000"/>
              </w:rPr>
              <w:t>PD B dalies „Programinės įrangos nuomos užsakymai pagal nacionalinio saugumo reikalavimus per CPO LT elektroninį katalogą“ techninė specifikacija</w:t>
            </w:r>
          </w:p>
        </w:tc>
        <w:tc>
          <w:tcPr>
            <w:tcW w:w="6089" w:type="dxa"/>
          </w:tcPr>
          <w:p w14:paraId="02ED3A51" w14:textId="77777777" w:rsidR="00407068" w:rsidRPr="00407068" w:rsidRDefault="00407068" w:rsidP="00407068">
            <w:pPr>
              <w:pStyle w:val="ListParagraph"/>
              <w:widowControl w:val="0"/>
              <w:numPr>
                <w:ilvl w:val="0"/>
                <w:numId w:val="1"/>
              </w:numPr>
              <w:tabs>
                <w:tab w:val="left" w:pos="455"/>
              </w:tabs>
              <w:ind w:left="30" w:firstLine="0"/>
              <w:jc w:val="both"/>
              <w:rPr>
                <w:color w:val="000000"/>
              </w:rPr>
            </w:pPr>
            <w:r w:rsidRPr="00407068">
              <w:rPr>
                <w:color w:val="000000"/>
              </w:rPr>
              <w:t>Panaikintos pasikartojančios pozicijas „</w:t>
            </w:r>
            <w:r w:rsidRPr="00407068">
              <w:rPr>
                <w:color w:val="FF0000"/>
              </w:rPr>
              <w:t>PR25</w:t>
            </w:r>
            <w:r w:rsidRPr="00407068">
              <w:rPr>
                <w:color w:val="000000"/>
              </w:rPr>
              <w:t>“ „</w:t>
            </w:r>
            <w:r w:rsidRPr="00407068">
              <w:rPr>
                <w:color w:val="FF0000"/>
              </w:rPr>
              <w:t>Azure Active Directory Premium P1 (arba lygiavertis)</w:t>
            </w:r>
            <w:r w:rsidRPr="00407068">
              <w:rPr>
                <w:color w:val="000000"/>
              </w:rPr>
              <w:t>“, „</w:t>
            </w:r>
            <w:r w:rsidRPr="00407068">
              <w:rPr>
                <w:color w:val="FF0000"/>
              </w:rPr>
              <w:t>PR26</w:t>
            </w:r>
            <w:r w:rsidRPr="00407068">
              <w:rPr>
                <w:color w:val="000000"/>
              </w:rPr>
              <w:t>“ „</w:t>
            </w:r>
            <w:r w:rsidRPr="00407068">
              <w:rPr>
                <w:color w:val="FF0000"/>
              </w:rPr>
              <w:t>Azure Active Directory Premium P2 (arba lygiavertis)</w:t>
            </w:r>
            <w:r w:rsidRPr="00407068">
              <w:rPr>
                <w:color w:val="000000"/>
              </w:rPr>
              <w:t>“.</w:t>
            </w:r>
          </w:p>
          <w:p w14:paraId="61E2EFDE" w14:textId="77777777" w:rsidR="00407068" w:rsidRPr="00407068" w:rsidRDefault="00407068" w:rsidP="00407068">
            <w:pPr>
              <w:pStyle w:val="ListParagraph"/>
              <w:widowControl w:val="0"/>
              <w:numPr>
                <w:ilvl w:val="0"/>
                <w:numId w:val="1"/>
              </w:numPr>
              <w:tabs>
                <w:tab w:val="left" w:pos="455"/>
              </w:tabs>
              <w:ind w:left="30" w:firstLine="0"/>
              <w:jc w:val="both"/>
              <w:rPr>
                <w:color w:val="000000"/>
              </w:rPr>
            </w:pPr>
            <w:r w:rsidRPr="00407068">
              <w:rPr>
                <w:color w:val="000000"/>
              </w:rPr>
              <w:t>Pridėtos naujos pozicijos „</w:t>
            </w:r>
            <w:r w:rsidRPr="00407068">
              <w:rPr>
                <w:color w:val="FF0000"/>
              </w:rPr>
              <w:t>Microsoft 365 Business Basic (arba lygiavertis)</w:t>
            </w:r>
            <w:r w:rsidRPr="00407068">
              <w:rPr>
                <w:color w:val="000000"/>
              </w:rPr>
              <w:t>“; „</w:t>
            </w:r>
            <w:r w:rsidRPr="00407068">
              <w:rPr>
                <w:color w:val="FF0000"/>
              </w:rPr>
              <w:t>Microsoft 365 Business Premium (arba lygiavertis)</w:t>
            </w:r>
            <w:r w:rsidRPr="00407068">
              <w:rPr>
                <w:color w:val="000000"/>
              </w:rPr>
              <w:t>“.</w:t>
            </w:r>
          </w:p>
          <w:p w14:paraId="5A190B90" w14:textId="77777777" w:rsidR="00407068" w:rsidRPr="00407068" w:rsidRDefault="00407068" w:rsidP="00407068">
            <w:pPr>
              <w:pStyle w:val="ListParagraph"/>
              <w:widowControl w:val="0"/>
              <w:numPr>
                <w:ilvl w:val="0"/>
                <w:numId w:val="1"/>
              </w:numPr>
              <w:tabs>
                <w:tab w:val="left" w:pos="455"/>
              </w:tabs>
              <w:ind w:left="30" w:firstLine="0"/>
              <w:jc w:val="both"/>
              <w:rPr>
                <w:color w:val="000000"/>
              </w:rPr>
            </w:pPr>
            <w:r w:rsidRPr="00407068">
              <w:rPr>
                <w:color w:val="000000"/>
              </w:rPr>
              <w:t>Atitinkamai pakoreguota stulpelio „</w:t>
            </w:r>
            <w:r w:rsidRPr="00407068">
              <w:rPr>
                <w:color w:val="FF0000"/>
              </w:rPr>
              <w:t>Nr.</w:t>
            </w:r>
            <w:r w:rsidRPr="00407068">
              <w:rPr>
                <w:color w:val="000000"/>
              </w:rPr>
              <w:t>“ numeracija.</w:t>
            </w:r>
          </w:p>
        </w:tc>
      </w:tr>
      <w:tr w:rsidR="00407068" w:rsidRPr="00407068" w14:paraId="55A68B73" w14:textId="77777777" w:rsidTr="00C977C3">
        <w:tc>
          <w:tcPr>
            <w:tcW w:w="816" w:type="dxa"/>
          </w:tcPr>
          <w:p w14:paraId="0620DB45" w14:textId="77777777" w:rsidR="00407068" w:rsidRPr="00407068" w:rsidRDefault="00407068" w:rsidP="00407068">
            <w:pPr>
              <w:pStyle w:val="ListParagraph"/>
              <w:widowControl w:val="0"/>
              <w:numPr>
                <w:ilvl w:val="0"/>
                <w:numId w:val="2"/>
              </w:numPr>
              <w:tabs>
                <w:tab w:val="left" w:pos="993"/>
              </w:tabs>
              <w:ind w:left="457"/>
              <w:jc w:val="both"/>
              <w:rPr>
                <w:color w:val="000000"/>
              </w:rPr>
            </w:pPr>
          </w:p>
        </w:tc>
        <w:tc>
          <w:tcPr>
            <w:tcW w:w="3012" w:type="dxa"/>
          </w:tcPr>
          <w:p w14:paraId="35889E0A" w14:textId="77777777" w:rsidR="00407068" w:rsidRPr="00407068" w:rsidRDefault="00407068" w:rsidP="00C977C3">
            <w:pPr>
              <w:widowControl w:val="0"/>
              <w:tabs>
                <w:tab w:val="left" w:pos="993"/>
              </w:tabs>
              <w:jc w:val="both"/>
              <w:rPr>
                <w:color w:val="000000"/>
              </w:rPr>
            </w:pPr>
            <w:r w:rsidRPr="00407068">
              <w:rPr>
                <w:color w:val="000000"/>
              </w:rPr>
              <w:t>PD C dalies „Konkretus pirkimas dinaminėje pirkimų sistemoje“ dokumento V ir VI dalys</w:t>
            </w:r>
          </w:p>
        </w:tc>
        <w:tc>
          <w:tcPr>
            <w:tcW w:w="6089" w:type="dxa"/>
          </w:tcPr>
          <w:p w14:paraId="5523B368" w14:textId="77777777" w:rsidR="00407068" w:rsidRPr="00407068" w:rsidRDefault="00407068" w:rsidP="00C977C3">
            <w:pPr>
              <w:widowControl w:val="0"/>
              <w:tabs>
                <w:tab w:val="left" w:pos="993"/>
              </w:tabs>
              <w:jc w:val="both"/>
              <w:rPr>
                <w:color w:val="000000"/>
              </w:rPr>
            </w:pPr>
            <w:r w:rsidRPr="00407068">
              <w:rPr>
                <w:color w:val="000000"/>
              </w:rPr>
              <w:t>Panaikinti klaidingi punktai be tekstinės informacijos ir jų numeracija.</w:t>
            </w:r>
          </w:p>
        </w:tc>
      </w:tr>
      <w:tr w:rsidR="00407068" w:rsidRPr="00407068" w14:paraId="4501DFF5" w14:textId="77777777" w:rsidTr="00C977C3">
        <w:tc>
          <w:tcPr>
            <w:tcW w:w="816" w:type="dxa"/>
          </w:tcPr>
          <w:p w14:paraId="71409F7A" w14:textId="77777777" w:rsidR="00407068" w:rsidRPr="00407068" w:rsidRDefault="00407068" w:rsidP="00407068">
            <w:pPr>
              <w:pStyle w:val="ListParagraph"/>
              <w:widowControl w:val="0"/>
              <w:numPr>
                <w:ilvl w:val="0"/>
                <w:numId w:val="2"/>
              </w:numPr>
              <w:tabs>
                <w:tab w:val="left" w:pos="993"/>
              </w:tabs>
              <w:ind w:left="457"/>
              <w:jc w:val="both"/>
              <w:rPr>
                <w:color w:val="000000"/>
              </w:rPr>
            </w:pPr>
          </w:p>
        </w:tc>
        <w:tc>
          <w:tcPr>
            <w:tcW w:w="3012" w:type="dxa"/>
          </w:tcPr>
          <w:p w14:paraId="57331051" w14:textId="77777777" w:rsidR="00407068" w:rsidRPr="00407068" w:rsidRDefault="00407068" w:rsidP="00C977C3">
            <w:pPr>
              <w:widowControl w:val="0"/>
              <w:tabs>
                <w:tab w:val="left" w:pos="993"/>
              </w:tabs>
              <w:jc w:val="both"/>
              <w:rPr>
                <w:color w:val="000000"/>
              </w:rPr>
            </w:pPr>
            <w:r w:rsidRPr="00407068">
              <w:rPr>
                <w:color w:val="000000"/>
              </w:rPr>
              <w:t>PD C dalies 2 priedas „Pirkimo sutarties projektas“</w:t>
            </w:r>
          </w:p>
        </w:tc>
        <w:tc>
          <w:tcPr>
            <w:tcW w:w="6089" w:type="dxa"/>
          </w:tcPr>
          <w:p w14:paraId="5D05DD26" w14:textId="77777777" w:rsidR="00407068" w:rsidRPr="00407068" w:rsidRDefault="00407068" w:rsidP="00C977C3">
            <w:pPr>
              <w:widowControl w:val="0"/>
              <w:tabs>
                <w:tab w:val="left" w:pos="993"/>
              </w:tabs>
              <w:jc w:val="both"/>
              <w:rPr>
                <w:color w:val="000000"/>
              </w:rPr>
            </w:pPr>
            <w:r w:rsidRPr="00407068">
              <w:rPr>
                <w:color w:val="000000"/>
              </w:rPr>
              <w:t>Atlikti redakciniai pataisymai projekto pasirašymo ir sutarties priedo dalyse</w:t>
            </w:r>
          </w:p>
        </w:tc>
      </w:tr>
    </w:tbl>
    <w:p w14:paraId="73F99C15" w14:textId="77777777" w:rsidR="00407068" w:rsidRPr="00407068" w:rsidRDefault="00407068" w:rsidP="00407068">
      <w:pPr>
        <w:pStyle w:val="ListParagraph"/>
        <w:tabs>
          <w:tab w:val="left" w:pos="1701"/>
        </w:tabs>
        <w:ind w:left="0" w:firstLine="1276"/>
        <w:jc w:val="both"/>
        <w:rPr>
          <w:color w:val="000000"/>
        </w:rPr>
      </w:pPr>
    </w:p>
    <w:p w14:paraId="49E5C8EA" w14:textId="77777777" w:rsidR="00407068" w:rsidRPr="00407068" w:rsidRDefault="00407068" w:rsidP="00407068">
      <w:pPr>
        <w:pStyle w:val="ListParagraph"/>
        <w:tabs>
          <w:tab w:val="left" w:pos="1701"/>
        </w:tabs>
        <w:ind w:left="0" w:firstLine="1276"/>
        <w:jc w:val="both"/>
        <w:rPr>
          <w:color w:val="000000"/>
        </w:rPr>
      </w:pPr>
      <w:r w:rsidRPr="00407068">
        <w:rPr>
          <w:color w:val="000000"/>
        </w:rPr>
        <w:t>Atkreipiame Jūsų dėmesį, kad CVP IS šio pirkimo dokumentų skiltyje taip pat patalpinti atnaujintų dokumentų bylos su minėtais patikslinimais.</w:t>
      </w:r>
    </w:p>
    <w:p w14:paraId="7893DBB3" w14:textId="0F599972" w:rsidR="00407068" w:rsidRDefault="00407068" w:rsidP="00407068">
      <w:pPr>
        <w:widowControl w:val="0"/>
        <w:shd w:val="clear" w:color="auto" w:fill="FFFFFF"/>
        <w:ind w:firstLine="720"/>
        <w:jc w:val="both"/>
        <w:rPr>
          <w:sz w:val="23"/>
          <w:szCs w:val="23"/>
        </w:rPr>
      </w:pPr>
      <w:r w:rsidRPr="00407068">
        <w:rPr>
          <w:color w:val="000000"/>
        </w:rPr>
        <w:t>Informuojame, kad paraiškų pateikimo terminas nėra keičiamas.</w:t>
      </w:r>
    </w:p>
    <w:p w14:paraId="448A8D6A" w14:textId="77777777" w:rsidR="00407068" w:rsidRDefault="00407068">
      <w:pPr>
        <w:rPr>
          <w:sz w:val="23"/>
          <w:szCs w:val="23"/>
        </w:rPr>
      </w:pPr>
    </w:p>
    <w:p w14:paraId="0BA1C9BD" w14:textId="26CA9388" w:rsidR="000531B2" w:rsidRPr="000531B2" w:rsidRDefault="000531B2">
      <w:pPr>
        <w:rPr>
          <w:sz w:val="23"/>
          <w:szCs w:val="23"/>
        </w:rPr>
      </w:pPr>
      <w:r w:rsidRPr="000531B2">
        <w:rPr>
          <w:sz w:val="23"/>
          <w:szCs w:val="23"/>
        </w:rPr>
        <w:t>VšĮ CPO LT viešojo pirkimo komisija</w:t>
      </w:r>
    </w:p>
    <w:sectPr w:rsidR="000531B2" w:rsidRPr="000531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965D5C"/>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E3B7B54"/>
    <w:multiLevelType w:val="hybridMultilevel"/>
    <w:tmpl w:val="1E80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69838254">
    <w:abstractNumId w:val="1"/>
  </w:num>
  <w:num w:numId="2" w16cid:durableId="1958484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1B2"/>
    <w:rsid w:val="000531B2"/>
    <w:rsid w:val="002749B8"/>
    <w:rsid w:val="00390A90"/>
    <w:rsid w:val="00407068"/>
    <w:rsid w:val="004E73C3"/>
    <w:rsid w:val="00B36FE1"/>
    <w:rsid w:val="00CD6FA1"/>
    <w:rsid w:val="00DA1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B967B"/>
  <w15:chartTrackingRefBased/>
  <w15:docId w15:val="{2C3E3795-1AC1-4C4C-ADCC-A3429FD3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1B2"/>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068"/>
    <w:pPr>
      <w:ind w:left="720"/>
      <w:contextualSpacing/>
    </w:pPr>
  </w:style>
  <w:style w:type="table" w:styleId="TableGrid">
    <w:name w:val="Table Grid"/>
    <w:basedOn w:val="TableNormal"/>
    <w:rsid w:val="004070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393</Words>
  <Characters>2244</Characters>
  <DocSecurity>0</DocSecurity>
  <Lines>18</Lines>
  <Paragraphs>5</Paragraphs>
  <ScaleCrop>false</ScaleCrop>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2023-03-30T06:19:00Z</dcterms:created>
  <dcterms:modified xsi:type="dcterms:W3CDTF">2023-03-30T06:20:00Z</dcterms:modified>
</cp:coreProperties>
</file>